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700C" w:rsidRDefault="00F9625B">
      <w:pPr>
        <w:spacing w:after="80"/>
      </w:pPr>
      <w:r>
        <w:rPr>
          <w:rFonts w:ascii="Poppins" w:eastAsia="Poppins" w:hAnsi="Poppins" w:cs="Poppins"/>
          <w:b/>
          <w:bCs/>
          <w:color w:val="0072CE"/>
          <w:sz w:val="36"/>
          <w:szCs w:val="36"/>
        </w:rPr>
        <w:t>Molde de Cronograma e Orçamento</w:t>
      </w:r>
    </w:p>
    <w:p w:rsidR="00FE700C" w:rsidRDefault="00F9625B">
      <w:pPr>
        <w:spacing w:after="300"/>
      </w:pPr>
      <w:r>
        <w:rPr>
          <w:rFonts w:ascii="Poppins" w:eastAsia="Poppins" w:hAnsi="Poppins" w:cs="Poppins"/>
          <w:b/>
          <w:bCs/>
          <w:color w:val="243C4B"/>
          <w:sz w:val="24"/>
          <w:szCs w:val="24"/>
        </w:rPr>
        <w:t>Edital Acelere o Relógio da Igualdade</w:t>
      </w:r>
    </w:p>
    <w:p w:rsidR="00FE700C" w:rsidRPr="00F9625B" w:rsidRDefault="00F9625B">
      <w:pPr>
        <w:spacing w:after="160"/>
      </w:pPr>
      <w:r w:rsidRPr="00F9625B">
        <w:rPr>
          <w:rFonts w:ascii="Arial" w:eastAsia="Arial" w:hAnsi="Arial" w:cs="Arial"/>
          <w:sz w:val="21"/>
          <w:szCs w:val="21"/>
        </w:rPr>
        <w:t xml:space="preserve">Este documento foi criado para apoiar a construção da sua inscrição no edital "Acelere o Relógio da Igualdade". Ele é o mesmo para as três categorias do Fundo, e pode ser preenchido com o nível de detalhe que fizer sentido para a sua iniciativa — se o seu </w:t>
      </w:r>
      <w:r w:rsidRPr="00F9625B">
        <w:rPr>
          <w:rFonts w:ascii="Arial" w:eastAsia="Arial" w:hAnsi="Arial" w:cs="Arial"/>
          <w:sz w:val="21"/>
          <w:szCs w:val="21"/>
        </w:rPr>
        <w:t>grupo ou organização quiser deixar o preenchimento mais completo, fique à vontade para isso.</w:t>
      </w:r>
    </w:p>
    <w:p w:rsidR="00FE700C" w:rsidRPr="00F9625B" w:rsidRDefault="00F9625B">
      <w:pPr>
        <w:spacing w:after="160"/>
      </w:pPr>
      <w:r w:rsidRPr="00F9625B">
        <w:rPr>
          <w:rFonts w:ascii="Arial" w:eastAsia="Arial" w:hAnsi="Arial" w:cs="Arial"/>
          <w:sz w:val="21"/>
          <w:szCs w:val="21"/>
        </w:rPr>
        <w:t>Este molde é utilizado no momento da inscrição e, caso sua iniciativa avance no processo de seleção, poderá ser revisado e detalhado novame</w:t>
      </w:r>
      <w:bookmarkStart w:id="0" w:name="_GoBack"/>
      <w:bookmarkEnd w:id="0"/>
      <w:r w:rsidRPr="00F9625B">
        <w:rPr>
          <w:rFonts w:ascii="Arial" w:eastAsia="Arial" w:hAnsi="Arial" w:cs="Arial"/>
          <w:sz w:val="21"/>
          <w:szCs w:val="21"/>
        </w:rPr>
        <w:t xml:space="preserve">nte na etapa de </w:t>
      </w:r>
      <w:proofErr w:type="spellStart"/>
      <w:r w:rsidRPr="00F9625B">
        <w:rPr>
          <w:rFonts w:ascii="Arial" w:eastAsia="Arial" w:hAnsi="Arial" w:cs="Arial"/>
          <w:sz w:val="21"/>
          <w:szCs w:val="21"/>
        </w:rPr>
        <w:t>due</w:t>
      </w:r>
      <w:proofErr w:type="spellEnd"/>
      <w:r w:rsidRPr="00F9625B"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 w:rsidRPr="00F9625B">
        <w:rPr>
          <w:rFonts w:ascii="Arial" w:eastAsia="Arial" w:hAnsi="Arial" w:cs="Arial"/>
          <w:sz w:val="21"/>
          <w:szCs w:val="21"/>
        </w:rPr>
        <w:t>dili</w:t>
      </w:r>
      <w:r w:rsidRPr="00F9625B">
        <w:rPr>
          <w:rFonts w:ascii="Arial" w:eastAsia="Arial" w:hAnsi="Arial" w:cs="Arial"/>
          <w:sz w:val="21"/>
          <w:szCs w:val="21"/>
        </w:rPr>
        <w:t>gence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(checagem de documentação)</w:t>
      </w:r>
      <w:r w:rsidRPr="00F9625B">
        <w:rPr>
          <w:rFonts w:ascii="Arial" w:eastAsia="Arial" w:hAnsi="Arial" w:cs="Arial"/>
          <w:sz w:val="21"/>
          <w:szCs w:val="21"/>
        </w:rPr>
        <w:t>.</w:t>
      </w:r>
    </w:p>
    <w:p w:rsidR="00FE700C" w:rsidRPr="00F9625B" w:rsidRDefault="00F9625B">
      <w:pPr>
        <w:spacing w:after="160"/>
      </w:pPr>
      <w:r w:rsidRPr="00F9625B">
        <w:rPr>
          <w:rFonts w:ascii="Arial" w:eastAsia="Arial" w:hAnsi="Arial" w:cs="Arial"/>
          <w:sz w:val="21"/>
          <w:szCs w:val="21"/>
        </w:rPr>
        <w:t>O documento está dividido em três partes:</w:t>
      </w:r>
    </w:p>
    <w:p w:rsidR="00FE700C" w:rsidRPr="00F9625B" w:rsidRDefault="00F9625B">
      <w:pPr>
        <w:spacing w:after="160"/>
      </w:pPr>
      <w:r w:rsidRPr="00F9625B">
        <w:rPr>
          <w:rFonts w:ascii="Arial" w:eastAsia="Arial" w:hAnsi="Arial" w:cs="Arial"/>
          <w:sz w:val="21"/>
          <w:szCs w:val="21"/>
        </w:rPr>
        <w:t>1. Cronograma — para organizar as etapas da sua iniciativa ao longo do prazo de implementação.</w:t>
      </w:r>
    </w:p>
    <w:p w:rsidR="00FE700C" w:rsidRPr="00F9625B" w:rsidRDefault="00F9625B">
      <w:pPr>
        <w:spacing w:after="160"/>
      </w:pPr>
      <w:r w:rsidRPr="00F9625B">
        <w:rPr>
          <w:rFonts w:ascii="Arial" w:eastAsia="Arial" w:hAnsi="Arial" w:cs="Arial"/>
          <w:sz w:val="21"/>
          <w:szCs w:val="21"/>
        </w:rPr>
        <w:t>2. Orçamento — para planejar os custos previstos para a execução da sua iniciativa.</w:t>
      </w:r>
    </w:p>
    <w:p w:rsidR="00FE700C" w:rsidRPr="00F9625B" w:rsidRDefault="00F9625B">
      <w:pPr>
        <w:spacing w:after="160"/>
      </w:pPr>
      <w:r w:rsidRPr="00F9625B">
        <w:rPr>
          <w:rFonts w:ascii="Arial" w:eastAsia="Arial" w:hAnsi="Arial" w:cs="Arial"/>
          <w:sz w:val="21"/>
          <w:szCs w:val="21"/>
        </w:rPr>
        <w:t>3. Construção do Projeto (op</w:t>
      </w:r>
      <w:r w:rsidRPr="00F9625B">
        <w:rPr>
          <w:rFonts w:ascii="Arial" w:eastAsia="Arial" w:hAnsi="Arial" w:cs="Arial"/>
          <w:sz w:val="21"/>
          <w:szCs w:val="21"/>
        </w:rPr>
        <w:t>cional) — um roteiro de apoio, com atividades práticas, para ajudar a estruturar sua ideia antes de preencher o formulário de inscrição. Esta última parte não é obrigatória.</w:t>
      </w:r>
    </w:p>
    <w:p w:rsidR="00FE700C" w:rsidRDefault="00F9625B">
      <w:pPr>
        <w:spacing w:before="300" w:after="120"/>
      </w:pPr>
      <w:r>
        <w:rPr>
          <w:rFonts w:ascii="Poppins" w:eastAsia="Poppins" w:hAnsi="Poppins" w:cs="Poppins"/>
          <w:b/>
          <w:bCs/>
          <w:color w:val="0072CE"/>
          <w:sz w:val="22"/>
          <w:szCs w:val="22"/>
        </w:rPr>
        <w:t>Sobre as categorias de despesa</w:t>
      </w:r>
    </w:p>
    <w:p w:rsidR="00FE700C" w:rsidRPr="00F9625B" w:rsidRDefault="00F9625B">
      <w:pPr>
        <w:spacing w:after="160"/>
      </w:pPr>
      <w:r w:rsidRPr="00F9625B">
        <w:rPr>
          <w:rFonts w:ascii="Arial" w:eastAsia="Arial" w:hAnsi="Arial" w:cs="Arial"/>
          <w:sz w:val="21"/>
          <w:szCs w:val="21"/>
        </w:rPr>
        <w:t>Ao preencher o Orçamento, você poderá descrever liv</w:t>
      </w:r>
      <w:r w:rsidRPr="00F9625B">
        <w:rPr>
          <w:rFonts w:ascii="Arial" w:eastAsia="Arial" w:hAnsi="Arial" w:cs="Arial"/>
          <w:sz w:val="21"/>
          <w:szCs w:val="21"/>
        </w:rPr>
        <w:t>remente cada despesa da sua iniciativa. Como referência, as categorias de despesa mais comuns em iniciativas já apoiadas por este Fundo incluem: Recursos Humanos (facilitação e coordenação), Materiais (educativos, impressos, digitais), Transporte, Comunica</w:t>
      </w:r>
      <w:r w:rsidRPr="00F9625B">
        <w:rPr>
          <w:rFonts w:ascii="Arial" w:eastAsia="Arial" w:hAnsi="Arial" w:cs="Arial"/>
          <w:sz w:val="21"/>
          <w:szCs w:val="21"/>
        </w:rPr>
        <w:t>ção (divulgação das atividades) e Espaços/Infraestrutura (locais para encontros e oficinas). Essas categorias são apenas exemplos e podem ser adaptadas à realidade da sua iniciativa.</w:t>
      </w:r>
    </w:p>
    <w:p w:rsidR="00FE700C" w:rsidRDefault="00F9625B">
      <w:pPr>
        <w:spacing w:before="300" w:after="120"/>
      </w:pPr>
      <w:r>
        <w:rPr>
          <w:rFonts w:ascii="Poppins" w:eastAsia="Poppins" w:hAnsi="Poppins" w:cs="Poppins"/>
          <w:b/>
          <w:bCs/>
          <w:color w:val="0072CE"/>
          <w:sz w:val="22"/>
          <w:szCs w:val="22"/>
        </w:rPr>
        <w:t>Sobre os valores máximos por categoria</w:t>
      </w:r>
    </w:p>
    <w:p w:rsidR="00FE700C" w:rsidRPr="00F9625B" w:rsidRDefault="00F9625B">
      <w:pPr>
        <w:spacing w:after="60"/>
      </w:pPr>
      <w:r w:rsidRPr="00F9625B">
        <w:rPr>
          <w:rFonts w:ascii="Arial" w:eastAsia="Arial" w:hAnsi="Arial" w:cs="Arial"/>
          <w:sz w:val="21"/>
          <w:szCs w:val="21"/>
        </w:rPr>
        <w:t>Categoria 1 — Meninas e Jovens Mul</w:t>
      </w:r>
      <w:r w:rsidRPr="00F9625B">
        <w:rPr>
          <w:rFonts w:ascii="Arial" w:eastAsia="Arial" w:hAnsi="Arial" w:cs="Arial"/>
          <w:sz w:val="21"/>
          <w:szCs w:val="21"/>
        </w:rPr>
        <w:t>heres Líderes: até R$ 5.000,00</w:t>
      </w:r>
    </w:p>
    <w:p w:rsidR="00FE700C" w:rsidRPr="00F9625B" w:rsidRDefault="00F9625B">
      <w:pPr>
        <w:spacing w:after="60"/>
      </w:pPr>
      <w:r w:rsidRPr="00F9625B">
        <w:rPr>
          <w:rFonts w:ascii="Arial" w:eastAsia="Arial" w:hAnsi="Arial" w:cs="Arial"/>
          <w:sz w:val="21"/>
          <w:szCs w:val="21"/>
        </w:rPr>
        <w:t>Categoria 2 — Coletivos e Movimentos Sociais: até R$ 15.000,00</w:t>
      </w:r>
    </w:p>
    <w:p w:rsidR="00FE700C" w:rsidRPr="00F9625B" w:rsidRDefault="00F9625B">
      <w:pPr>
        <w:spacing w:after="200"/>
      </w:pPr>
      <w:r w:rsidRPr="00F9625B">
        <w:rPr>
          <w:rFonts w:ascii="Arial" w:eastAsia="Arial" w:hAnsi="Arial" w:cs="Arial"/>
          <w:sz w:val="21"/>
          <w:szCs w:val="21"/>
        </w:rPr>
        <w:t>Categoria 3 — Organizações da Sociedade Civil: até R$ 30.000,00</w:t>
      </w:r>
    </w:p>
    <w:p w:rsidR="00FE700C" w:rsidRDefault="00F9625B">
      <w:pPr>
        <w:spacing w:before="300" w:after="120"/>
      </w:pPr>
      <w:r>
        <w:rPr>
          <w:rFonts w:ascii="Poppins" w:eastAsia="Poppins" w:hAnsi="Poppins" w:cs="Poppins"/>
          <w:b/>
          <w:bCs/>
          <w:color w:val="0072CE"/>
          <w:sz w:val="22"/>
          <w:szCs w:val="22"/>
        </w:rPr>
        <w:t>Prazo de implementação</w:t>
      </w:r>
    </w:p>
    <w:p w:rsidR="00FE700C" w:rsidRPr="00F9625B" w:rsidRDefault="00F9625B">
      <w:pPr>
        <w:spacing w:after="160"/>
      </w:pPr>
      <w:r w:rsidRPr="00F9625B">
        <w:rPr>
          <w:rFonts w:ascii="Arial" w:eastAsia="Arial" w:hAnsi="Arial" w:cs="Arial"/>
          <w:sz w:val="21"/>
          <w:szCs w:val="21"/>
        </w:rPr>
        <w:t>As iniciativas têm até 12 meses para serem implementadas, com prazo final a</w:t>
      </w:r>
      <w:r w:rsidRPr="00F9625B">
        <w:rPr>
          <w:rFonts w:ascii="Arial" w:eastAsia="Arial" w:hAnsi="Arial" w:cs="Arial"/>
          <w:sz w:val="21"/>
          <w:szCs w:val="21"/>
        </w:rPr>
        <w:t>té abril de 2028. O cronograma a seguir já está organizado dentro dessa janela de tempo.</w:t>
      </w:r>
    </w:p>
    <w:p w:rsidR="00FE700C" w:rsidRPr="00F9625B" w:rsidRDefault="00FE700C">
      <w:pPr>
        <w:sectPr w:rsidR="00FE700C" w:rsidRPr="00F9625B">
          <w:pgSz w:w="12240" w:h="15840"/>
          <w:pgMar w:top="900" w:right="1080" w:bottom="900" w:left="1080" w:header="708" w:footer="708" w:gutter="0"/>
          <w:cols w:space="720"/>
          <w:docGrid w:linePitch="360"/>
        </w:sectPr>
      </w:pPr>
    </w:p>
    <w:p w:rsidR="00FE700C" w:rsidRDefault="00F9625B">
      <w:pPr>
        <w:spacing w:after="160"/>
      </w:pPr>
      <w:r>
        <w:rPr>
          <w:rFonts w:ascii="Poppins" w:eastAsia="Poppins" w:hAnsi="Poppins" w:cs="Poppins"/>
          <w:b/>
          <w:bCs/>
          <w:color w:val="0072CE"/>
          <w:sz w:val="30"/>
          <w:szCs w:val="30"/>
        </w:rPr>
        <w:lastRenderedPageBreak/>
        <w:t>Cronograma de Implementação</w:t>
      </w:r>
    </w:p>
    <w:p w:rsidR="00FE700C" w:rsidRPr="00F9625B" w:rsidRDefault="00F9625B">
      <w:pPr>
        <w:spacing w:after="160"/>
      </w:pPr>
      <w:r w:rsidRPr="00F9625B">
        <w:rPr>
          <w:rFonts w:ascii="Arial" w:eastAsia="Arial" w:hAnsi="Arial" w:cs="Arial"/>
          <w:sz w:val="21"/>
          <w:szCs w:val="21"/>
        </w:rPr>
        <w:t>Preencha abaixo as atividades previstas da sua iniciativa e marque com um "X" os meses em que cada uma delas deve acontecer</w:t>
      </w:r>
      <w:r w:rsidRPr="00F9625B">
        <w:rPr>
          <w:rFonts w:ascii="Arial" w:eastAsia="Arial" w:hAnsi="Arial" w:cs="Arial"/>
          <w:sz w:val="21"/>
          <w:szCs w:val="21"/>
        </w:rPr>
        <w:t>. O prazo de implementação é de até 12 meses, dentro da janela de abril de 2027 a abril de 2028.</w:t>
      </w:r>
    </w:p>
    <w:p w:rsidR="00FE700C" w:rsidRDefault="00FE700C">
      <w:pPr>
        <w:spacing w:after="200"/>
      </w:pPr>
    </w:p>
    <w:tbl>
      <w:tblPr>
        <w:tblW w:w="7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3000"/>
      </w:tblGrid>
      <w:tr w:rsidR="00FE700C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FE700C" w:rsidRDefault="00F9625B">
            <w:r>
              <w:rPr>
                <w:rFonts w:ascii="Arial" w:eastAsia="Arial" w:hAnsi="Arial" w:cs="Arial"/>
                <w:b/>
                <w:bCs/>
                <w:color w:val="0072CE"/>
                <w:sz w:val="19"/>
                <w:szCs w:val="19"/>
              </w:rPr>
              <w:t>Data de início prevista:</w:t>
            </w:r>
          </w:p>
        </w:tc>
        <w:tc>
          <w:tcPr>
            <w:tcW w:w="300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:rsidR="00FE700C" w:rsidRDefault="00F9625B">
            <w:r>
              <w:rPr>
                <w:sz w:val="19"/>
                <w:szCs w:val="19"/>
              </w:rPr>
              <w:t xml:space="preserve"> </w:t>
            </w: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FE700C" w:rsidRDefault="00F9625B">
            <w:r>
              <w:rPr>
                <w:rFonts w:ascii="Arial" w:eastAsia="Arial" w:hAnsi="Arial" w:cs="Arial"/>
                <w:b/>
                <w:bCs/>
                <w:color w:val="0072CE"/>
                <w:sz w:val="19"/>
                <w:szCs w:val="19"/>
              </w:rPr>
              <w:t>Data de um marco intermediário (meio do projeto):</w:t>
            </w:r>
          </w:p>
        </w:tc>
        <w:tc>
          <w:tcPr>
            <w:tcW w:w="300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:rsidR="00FE700C" w:rsidRDefault="00F9625B">
            <w:r>
              <w:rPr>
                <w:sz w:val="19"/>
                <w:szCs w:val="19"/>
              </w:rPr>
              <w:t xml:space="preserve"> </w:t>
            </w: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FE700C" w:rsidRDefault="00F9625B">
            <w:r>
              <w:rPr>
                <w:rFonts w:ascii="Arial" w:eastAsia="Arial" w:hAnsi="Arial" w:cs="Arial"/>
                <w:b/>
                <w:bCs/>
                <w:color w:val="0072CE"/>
                <w:sz w:val="19"/>
                <w:szCs w:val="19"/>
              </w:rPr>
              <w:t>Data de conclusão prevista:</w:t>
            </w:r>
          </w:p>
        </w:tc>
        <w:tc>
          <w:tcPr>
            <w:tcW w:w="300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:rsidR="00FE700C" w:rsidRDefault="00F9625B">
            <w:r>
              <w:rPr>
                <w:sz w:val="19"/>
                <w:szCs w:val="19"/>
              </w:rPr>
              <w:t xml:space="preserve"> </w:t>
            </w:r>
          </w:p>
        </w:tc>
      </w:tr>
    </w:tbl>
    <w:p w:rsidR="00FE700C" w:rsidRDefault="00FE700C">
      <w:pPr>
        <w:spacing w:before="240" w:after="16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1"/>
        <w:gridCol w:w="761"/>
        <w:gridCol w:w="751"/>
        <w:gridCol w:w="771"/>
        <w:gridCol w:w="711"/>
        <w:gridCol w:w="801"/>
        <w:gridCol w:w="731"/>
        <w:gridCol w:w="761"/>
        <w:gridCol w:w="791"/>
        <w:gridCol w:w="771"/>
        <w:gridCol w:w="761"/>
        <w:gridCol w:w="761"/>
        <w:gridCol w:w="771"/>
      </w:tblGrid>
      <w:tr w:rsidR="00FE700C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shd w:val="clear" w:color="auto" w:fill="0072C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9625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Atividade</w:t>
            </w:r>
          </w:p>
        </w:tc>
        <w:tc>
          <w:tcPr>
            <w:tcW w:w="640" w:type="dxa"/>
            <w:shd w:val="clear" w:color="auto" w:fill="0072C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9625B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Abr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/27</w:t>
            </w:r>
          </w:p>
        </w:tc>
        <w:tc>
          <w:tcPr>
            <w:tcW w:w="640" w:type="dxa"/>
            <w:shd w:val="clear" w:color="auto" w:fill="0072C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9625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Mai/27</w:t>
            </w:r>
          </w:p>
        </w:tc>
        <w:tc>
          <w:tcPr>
            <w:tcW w:w="640" w:type="dxa"/>
            <w:shd w:val="clear" w:color="auto" w:fill="0072C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9625B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Jun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/27</w:t>
            </w:r>
          </w:p>
        </w:tc>
        <w:tc>
          <w:tcPr>
            <w:tcW w:w="640" w:type="dxa"/>
            <w:shd w:val="clear" w:color="auto" w:fill="0072C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9625B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Jul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/27</w:t>
            </w:r>
          </w:p>
        </w:tc>
        <w:tc>
          <w:tcPr>
            <w:tcW w:w="640" w:type="dxa"/>
            <w:shd w:val="clear" w:color="auto" w:fill="0072C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9625B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Ago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/27</w:t>
            </w:r>
          </w:p>
        </w:tc>
        <w:tc>
          <w:tcPr>
            <w:tcW w:w="640" w:type="dxa"/>
            <w:shd w:val="clear" w:color="auto" w:fill="0072C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9625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Set/27</w:t>
            </w:r>
          </w:p>
        </w:tc>
        <w:tc>
          <w:tcPr>
            <w:tcW w:w="640" w:type="dxa"/>
            <w:shd w:val="clear" w:color="auto" w:fill="0072C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9625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Out/27</w:t>
            </w:r>
          </w:p>
        </w:tc>
        <w:tc>
          <w:tcPr>
            <w:tcW w:w="640" w:type="dxa"/>
            <w:shd w:val="clear" w:color="auto" w:fill="0072C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9625B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Nov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/27</w:t>
            </w:r>
          </w:p>
        </w:tc>
        <w:tc>
          <w:tcPr>
            <w:tcW w:w="640" w:type="dxa"/>
            <w:shd w:val="clear" w:color="auto" w:fill="0072C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9625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Dez/27</w:t>
            </w:r>
          </w:p>
        </w:tc>
        <w:tc>
          <w:tcPr>
            <w:tcW w:w="640" w:type="dxa"/>
            <w:shd w:val="clear" w:color="auto" w:fill="0072C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9625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Jan/28</w:t>
            </w:r>
          </w:p>
        </w:tc>
        <w:tc>
          <w:tcPr>
            <w:tcW w:w="640" w:type="dxa"/>
            <w:shd w:val="clear" w:color="auto" w:fill="0072C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9625B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Fev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/28</w:t>
            </w:r>
          </w:p>
        </w:tc>
        <w:tc>
          <w:tcPr>
            <w:tcW w:w="640" w:type="dxa"/>
            <w:shd w:val="clear" w:color="auto" w:fill="0072C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9625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Mar/28</w:t>
            </w: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64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</w:tr>
    </w:tbl>
    <w:p w:rsidR="00FE700C" w:rsidRDefault="00FE700C">
      <w:pPr>
        <w:spacing w:before="200"/>
      </w:pPr>
    </w:p>
    <w:p w:rsidR="00FE700C" w:rsidRDefault="00F9625B">
      <w:pPr>
        <w:spacing w:after="200"/>
      </w:pPr>
      <w:r>
        <w:rPr>
          <w:rFonts w:ascii="Arial" w:eastAsia="Arial" w:hAnsi="Arial" w:cs="Arial"/>
          <w:i/>
          <w:iCs/>
          <w:color w:val="243C4B"/>
          <w:sz w:val="18"/>
          <w:szCs w:val="18"/>
        </w:rPr>
        <w:t>Dica: você pode adaptar o número de linhas conforme a necessidade da sua iniciativa. O importante é que as atividades estejam distribuídas dentro do prazo de até 12 meses.</w:t>
      </w:r>
    </w:p>
    <w:p w:rsidR="00FE700C" w:rsidRDefault="00FE700C">
      <w:pPr>
        <w:sectPr w:rsidR="00FE700C">
          <w:pgSz w:w="15840" w:h="12240" w:orient="landscape"/>
          <w:pgMar w:top="720" w:right="720" w:bottom="720" w:left="720" w:header="708" w:footer="708" w:gutter="0"/>
          <w:cols w:space="720"/>
          <w:docGrid w:linePitch="360"/>
        </w:sectPr>
      </w:pPr>
    </w:p>
    <w:p w:rsidR="00FE700C" w:rsidRDefault="00F9625B">
      <w:pPr>
        <w:spacing w:after="160"/>
      </w:pPr>
      <w:r>
        <w:rPr>
          <w:rFonts w:ascii="Poppins" w:eastAsia="Poppins" w:hAnsi="Poppins" w:cs="Poppins"/>
          <w:b/>
          <w:bCs/>
          <w:color w:val="0072CE"/>
          <w:sz w:val="30"/>
          <w:szCs w:val="30"/>
        </w:rPr>
        <w:t>Orçamento da Iniciativa</w:t>
      </w:r>
    </w:p>
    <w:p w:rsidR="00FE700C" w:rsidRPr="00F9625B" w:rsidRDefault="00F9625B">
      <w:pPr>
        <w:spacing w:after="160"/>
      </w:pPr>
      <w:r w:rsidRPr="00F9625B">
        <w:rPr>
          <w:rFonts w:ascii="Arial" w:eastAsia="Arial" w:hAnsi="Arial" w:cs="Arial"/>
          <w:sz w:val="21"/>
          <w:szCs w:val="21"/>
        </w:rPr>
        <w:t xml:space="preserve">Descreva abaixo cada despesa prevista </w:t>
      </w:r>
      <w:r w:rsidRPr="00F9625B">
        <w:rPr>
          <w:rFonts w:ascii="Arial" w:eastAsia="Arial" w:hAnsi="Arial" w:cs="Arial"/>
          <w:sz w:val="21"/>
          <w:szCs w:val="21"/>
        </w:rPr>
        <w:t>para a execução da sua iniciativa, indicando a que eixo temático ela está relacionada, a quantidade e o valor total. Você pode se inspirar nas categorias de despesa sugeridas na Introdução, mas fique à vontade para descrever as despesas com suas próprias p</w:t>
      </w:r>
      <w:r w:rsidRPr="00F9625B">
        <w:rPr>
          <w:rFonts w:ascii="Arial" w:eastAsia="Arial" w:hAnsi="Arial" w:cs="Arial"/>
          <w:sz w:val="21"/>
          <w:szCs w:val="21"/>
        </w:rPr>
        <w:t>alavras.</w:t>
      </w:r>
    </w:p>
    <w:tbl>
      <w:tblPr>
        <w:tblW w:w="6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2000"/>
      </w:tblGrid>
      <w:tr w:rsidR="00FE700C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FE700C" w:rsidRDefault="00F9625B">
            <w:r>
              <w:rPr>
                <w:rFonts w:ascii="Arial" w:eastAsia="Arial" w:hAnsi="Arial" w:cs="Arial"/>
                <w:b/>
                <w:bCs/>
                <w:color w:val="0072CE"/>
                <w:sz w:val="19"/>
                <w:szCs w:val="19"/>
              </w:rPr>
              <w:t>Categoria da iniciativa (1, 2 ou 3):</w:t>
            </w:r>
          </w:p>
        </w:tc>
        <w:tc>
          <w:tcPr>
            <w:tcW w:w="200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:rsidR="00FE700C" w:rsidRDefault="00F9625B">
            <w:r>
              <w:rPr>
                <w:sz w:val="19"/>
                <w:szCs w:val="19"/>
              </w:rPr>
              <w:t xml:space="preserve"> </w:t>
            </w:r>
          </w:p>
        </w:tc>
      </w:tr>
    </w:tbl>
    <w:p w:rsidR="00FE700C" w:rsidRDefault="00F9625B">
      <w:pPr>
        <w:spacing w:before="100" w:after="200"/>
      </w:pPr>
      <w:r>
        <w:rPr>
          <w:rFonts w:ascii="Arial" w:eastAsia="Arial" w:hAnsi="Arial" w:cs="Arial"/>
          <w:i/>
          <w:iCs/>
          <w:color w:val="243C4B"/>
          <w:sz w:val="17"/>
          <w:szCs w:val="17"/>
        </w:rPr>
        <w:t>Valor máximo da categoria: R$ 5.000,00 (Cat. 1) / R$ 15.000,00 (Cat. 2) / R$ 30.000,00 (Cat. 3)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2800"/>
        <w:gridCol w:w="1400"/>
        <w:gridCol w:w="1800"/>
      </w:tblGrid>
      <w:tr w:rsidR="00FE700C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00" w:type="dxa"/>
            <w:shd w:val="clear" w:color="auto" w:fill="0072C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9625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Descrição da Despesa</w:t>
            </w:r>
          </w:p>
        </w:tc>
        <w:tc>
          <w:tcPr>
            <w:tcW w:w="2800" w:type="dxa"/>
            <w:shd w:val="clear" w:color="auto" w:fill="0072C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9625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Eixo Temático</w:t>
            </w:r>
          </w:p>
        </w:tc>
        <w:tc>
          <w:tcPr>
            <w:tcW w:w="1400" w:type="dxa"/>
            <w:shd w:val="clear" w:color="auto" w:fill="0072C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9625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Quantidade</w:t>
            </w:r>
          </w:p>
        </w:tc>
        <w:tc>
          <w:tcPr>
            <w:tcW w:w="1800" w:type="dxa"/>
            <w:shd w:val="clear" w:color="auto" w:fill="0072C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9625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Valor Total (R$)</w:t>
            </w: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2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1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28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1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18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2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1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28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1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18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2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1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28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1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18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2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1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28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1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18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2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1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28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1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18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2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1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28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1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18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2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1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28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/>
        </w:tc>
        <w:tc>
          <w:tcPr>
            <w:tcW w:w="1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  <w:tc>
          <w:tcPr>
            <w:tcW w:w="18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7800" w:type="dxa"/>
            <w:gridSpan w:val="3"/>
            <w:shd w:val="clear" w:color="auto" w:fill="0072CE"/>
            <w:vAlign w:val="center"/>
          </w:tcPr>
          <w:p w:rsidR="00FE700C" w:rsidRDefault="00F9625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TOTAL</w:t>
            </w:r>
          </w:p>
        </w:tc>
        <w:tc>
          <w:tcPr>
            <w:tcW w:w="1800" w:type="dxa"/>
            <w:shd w:val="clear" w:color="auto" w:fill="0072C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E700C" w:rsidRDefault="00FE700C">
            <w:pPr>
              <w:jc w:val="center"/>
            </w:pPr>
          </w:p>
        </w:tc>
      </w:tr>
    </w:tbl>
    <w:p w:rsidR="00FE700C" w:rsidRDefault="00FE700C">
      <w:pPr>
        <w:spacing w:before="200"/>
      </w:pPr>
    </w:p>
    <w:p w:rsidR="00FE700C" w:rsidRDefault="00F9625B">
      <w:pPr>
        <w:spacing w:after="200"/>
      </w:pPr>
      <w:r>
        <w:rPr>
          <w:rFonts w:ascii="Arial" w:eastAsia="Arial" w:hAnsi="Arial" w:cs="Arial"/>
          <w:i/>
          <w:iCs/>
          <w:color w:val="243C4B"/>
          <w:sz w:val="18"/>
          <w:szCs w:val="18"/>
        </w:rPr>
        <w:t>Dica: confira se o valor total do orçamento está dentro do teto da sua categoria antes de enviar a inscrição.</w:t>
      </w:r>
    </w:p>
    <w:p w:rsidR="00FE700C" w:rsidRDefault="00FE700C">
      <w:pPr>
        <w:sectPr w:rsidR="00FE700C">
          <w:pgSz w:w="12240" w:h="15840"/>
          <w:pgMar w:top="900" w:right="1080" w:bottom="900" w:left="1080" w:header="708" w:footer="708" w:gutter="0"/>
          <w:cols w:space="720"/>
          <w:docGrid w:linePitch="360"/>
        </w:sectPr>
      </w:pPr>
    </w:p>
    <w:p w:rsidR="00FE700C" w:rsidRDefault="00F9625B">
      <w:pPr>
        <w:spacing w:after="100"/>
      </w:pPr>
      <w:r>
        <w:rPr>
          <w:rFonts w:ascii="Poppins" w:eastAsia="Poppins" w:hAnsi="Poppins" w:cs="Poppins"/>
          <w:b/>
          <w:bCs/>
          <w:color w:val="0072CE"/>
          <w:sz w:val="26"/>
          <w:szCs w:val="26"/>
        </w:rPr>
        <w:t>Por Onde Começar: Roteiro de Apoio à Construção da Iniciativa</w:t>
      </w:r>
    </w:p>
    <w:p w:rsidR="00FE700C" w:rsidRDefault="00F9625B">
      <w:pPr>
        <w:spacing w:after="240"/>
      </w:pPr>
      <w:r>
        <w:rPr>
          <w:rFonts w:ascii="Arial" w:eastAsia="Arial" w:hAnsi="Arial" w:cs="Arial"/>
          <w:i/>
          <w:iCs/>
          <w:color w:val="243C4B"/>
          <w:sz w:val="18"/>
          <w:szCs w:val="18"/>
        </w:rPr>
        <w:t>Esta parte é opcional e não precisa ser enviada com a sua inscrição — ela é só um apoio para organizar suas ideias.</w:t>
      </w:r>
    </w:p>
    <w:p w:rsidR="00FE700C" w:rsidRDefault="00F9625B">
      <w:pPr>
        <w:spacing w:after="160"/>
      </w:pPr>
      <w:r w:rsidRPr="00F9625B">
        <w:rPr>
          <w:rFonts w:ascii="Arial" w:eastAsia="Arial" w:hAnsi="Arial" w:cs="Arial"/>
          <w:sz w:val="21"/>
          <w:szCs w:val="21"/>
        </w:rPr>
        <w:t>Você tem uma inquietação — algo que vive na sua escola, no seu bairro, na sua família ou na sua própria trajetória. E quer fazer alguma cois</w:t>
      </w:r>
      <w:r w:rsidRPr="00F9625B">
        <w:rPr>
          <w:rFonts w:ascii="Arial" w:eastAsia="Arial" w:hAnsi="Arial" w:cs="Arial"/>
          <w:sz w:val="21"/>
          <w:szCs w:val="21"/>
        </w:rPr>
        <w:t>a a respeito. Os passos abaixo ajudam a transformar essa inquietação em uma iniciativa mais estruturada, antes de preencher o formulário de i</w:t>
      </w:r>
      <w:r>
        <w:rPr>
          <w:rFonts w:ascii="Arial" w:eastAsia="Arial" w:hAnsi="Arial" w:cs="Arial"/>
          <w:color w:val="0072CE"/>
          <w:sz w:val="21"/>
          <w:szCs w:val="21"/>
        </w:rPr>
        <w:t>nscrição.</w:t>
      </w:r>
    </w:p>
    <w:p w:rsidR="00FE700C" w:rsidRDefault="00F9625B">
      <w:pPr>
        <w:spacing w:before="260" w:after="100"/>
      </w:pPr>
      <w:r>
        <w:rPr>
          <w:rFonts w:ascii="Poppins" w:eastAsia="Poppins" w:hAnsi="Poppins" w:cs="Poppins"/>
          <w:b/>
          <w:bCs/>
          <w:color w:val="0072CE"/>
          <w:sz w:val="22"/>
          <w:szCs w:val="22"/>
        </w:rPr>
        <w:t>Passo 1 — Identifique o problema (e não apenas o sintoma)</w:t>
      </w:r>
    </w:p>
    <w:p w:rsidR="00FE700C" w:rsidRPr="00F9625B" w:rsidRDefault="00F9625B">
      <w:pPr>
        <w:spacing w:after="160"/>
      </w:pPr>
      <w:r w:rsidRPr="00F9625B">
        <w:rPr>
          <w:rFonts w:ascii="Arial" w:eastAsia="Arial" w:hAnsi="Arial" w:cs="Arial"/>
          <w:sz w:val="21"/>
          <w:szCs w:val="21"/>
        </w:rPr>
        <w:t>Toda boa iniciativa nasce de um problema bem co</w:t>
      </w:r>
      <w:r w:rsidRPr="00F9625B">
        <w:rPr>
          <w:rFonts w:ascii="Arial" w:eastAsia="Arial" w:hAnsi="Arial" w:cs="Arial"/>
          <w:sz w:val="21"/>
          <w:szCs w:val="21"/>
        </w:rPr>
        <w:t>mpreendido. Uma ferramenta simples é a árvore de problemas: liste os problemas que vêm à cabeça sobre o tema, depois organize em problema central, causas (raízes) e efeitos (copa). Repita o exercício ao contrário, pensando em soluções para cada causa — ess</w:t>
      </w:r>
      <w:r w:rsidRPr="00F9625B">
        <w:rPr>
          <w:rFonts w:ascii="Arial" w:eastAsia="Arial" w:hAnsi="Arial" w:cs="Arial"/>
          <w:sz w:val="21"/>
          <w:szCs w:val="21"/>
        </w:rPr>
        <w:t>a é a sua árvore de soluções.</w:t>
      </w:r>
    </w:p>
    <w:p w:rsidR="00FE700C" w:rsidRDefault="00F9625B">
      <w:pPr>
        <w:spacing w:after="120"/>
      </w:pPr>
      <w:r>
        <w:rPr>
          <w:rFonts w:ascii="Arial" w:eastAsia="Arial" w:hAnsi="Arial" w:cs="Arial"/>
          <w:b/>
          <w:bCs/>
          <w:i/>
          <w:iCs/>
          <w:color w:val="0072CE"/>
        </w:rPr>
        <w:t>Escreva aqui seu problema central, principais causas e efeitos: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FE700C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:rsidR="00FE700C" w:rsidRDefault="00F9625B">
            <w:r>
              <w:rPr>
                <w:sz w:val="19"/>
                <w:szCs w:val="19"/>
              </w:rPr>
              <w:t xml:space="preserve"> </w:t>
            </w: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:rsidR="00FE700C" w:rsidRDefault="00F9625B">
            <w:r>
              <w:rPr>
                <w:sz w:val="19"/>
                <w:szCs w:val="19"/>
              </w:rPr>
              <w:t xml:space="preserve"> </w:t>
            </w: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:rsidR="00FE700C" w:rsidRDefault="00F9625B">
            <w:r>
              <w:rPr>
                <w:sz w:val="19"/>
                <w:szCs w:val="19"/>
              </w:rPr>
              <w:t xml:space="preserve"> </w:t>
            </w: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:rsidR="00FE700C" w:rsidRDefault="00F9625B">
            <w:r>
              <w:rPr>
                <w:sz w:val="19"/>
                <w:szCs w:val="19"/>
              </w:rPr>
              <w:t xml:space="preserve"> </w:t>
            </w:r>
          </w:p>
        </w:tc>
      </w:tr>
    </w:tbl>
    <w:p w:rsidR="00FE700C" w:rsidRDefault="00FE700C">
      <w:pPr>
        <w:spacing w:after="120"/>
      </w:pPr>
    </w:p>
    <w:p w:rsidR="00FE700C" w:rsidRDefault="00F9625B">
      <w:pPr>
        <w:spacing w:before="260" w:after="100"/>
      </w:pPr>
      <w:r>
        <w:rPr>
          <w:rFonts w:ascii="Poppins" w:eastAsia="Poppins" w:hAnsi="Poppins" w:cs="Poppins"/>
          <w:b/>
          <w:bCs/>
          <w:color w:val="0072CE"/>
          <w:sz w:val="22"/>
          <w:szCs w:val="22"/>
        </w:rPr>
        <w:t>Passo 2 — Pense em quem estará envolvido</w:t>
      </w:r>
    </w:p>
    <w:p w:rsidR="00FE700C" w:rsidRPr="00F9625B" w:rsidRDefault="00F9625B">
      <w:pPr>
        <w:spacing w:after="160"/>
      </w:pPr>
      <w:r w:rsidRPr="00F9625B">
        <w:rPr>
          <w:rFonts w:ascii="Arial" w:eastAsia="Arial" w:hAnsi="Arial" w:cs="Arial"/>
          <w:sz w:val="21"/>
          <w:szCs w:val="21"/>
        </w:rPr>
        <w:t xml:space="preserve">Sua iniciativa ganha mais força quando reflete a diversidade das meninas e jovens mulheres que farão parte dela — incluindo meninas negras, indígenas, quilombolas, com deficiência e LGBTQIAPN+. Pergunte-se quem vive esse problema de perto e se essas vozes </w:t>
      </w:r>
      <w:r w:rsidRPr="00F9625B">
        <w:rPr>
          <w:rFonts w:ascii="Arial" w:eastAsia="Arial" w:hAnsi="Arial" w:cs="Arial"/>
          <w:sz w:val="21"/>
          <w:szCs w:val="21"/>
        </w:rPr>
        <w:t>estão sendo ouvidas na construção da proposta.</w:t>
      </w:r>
    </w:p>
    <w:p w:rsidR="00FE700C" w:rsidRDefault="00F9625B">
      <w:pPr>
        <w:spacing w:after="120"/>
      </w:pPr>
      <w:r>
        <w:rPr>
          <w:rFonts w:ascii="Arial" w:eastAsia="Arial" w:hAnsi="Arial" w:cs="Arial"/>
          <w:b/>
          <w:bCs/>
          <w:i/>
          <w:iCs/>
          <w:color w:val="0072CE"/>
        </w:rPr>
        <w:t>Liste quem já faz parte do grupo e quem você gostaria de envolver: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FE700C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:rsidR="00FE700C" w:rsidRDefault="00F9625B">
            <w:r>
              <w:rPr>
                <w:sz w:val="19"/>
                <w:szCs w:val="19"/>
              </w:rPr>
              <w:t xml:space="preserve"> </w:t>
            </w: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:rsidR="00FE700C" w:rsidRDefault="00F9625B">
            <w:r>
              <w:rPr>
                <w:sz w:val="19"/>
                <w:szCs w:val="19"/>
              </w:rPr>
              <w:t xml:space="preserve"> </w:t>
            </w: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:rsidR="00FE700C" w:rsidRDefault="00F9625B">
            <w:r>
              <w:rPr>
                <w:sz w:val="19"/>
                <w:szCs w:val="19"/>
              </w:rPr>
              <w:t xml:space="preserve"> </w:t>
            </w:r>
          </w:p>
        </w:tc>
      </w:tr>
    </w:tbl>
    <w:p w:rsidR="00FE700C" w:rsidRDefault="00FE700C">
      <w:pPr>
        <w:spacing w:after="120"/>
      </w:pPr>
    </w:p>
    <w:p w:rsidR="00FE700C" w:rsidRDefault="00F9625B">
      <w:pPr>
        <w:spacing w:before="260" w:after="100"/>
      </w:pPr>
      <w:r>
        <w:rPr>
          <w:rFonts w:ascii="Poppins" w:eastAsia="Poppins" w:hAnsi="Poppins" w:cs="Poppins"/>
          <w:b/>
          <w:bCs/>
          <w:color w:val="0072CE"/>
          <w:sz w:val="22"/>
          <w:szCs w:val="22"/>
        </w:rPr>
        <w:t>Passo 3 — Defina um objetivo possível de alcançar e de medir</w:t>
      </w:r>
    </w:p>
    <w:p w:rsidR="00FE700C" w:rsidRPr="00F9625B" w:rsidRDefault="00F9625B">
      <w:pPr>
        <w:spacing w:after="160"/>
      </w:pPr>
      <w:r w:rsidRPr="00F9625B">
        <w:rPr>
          <w:rFonts w:ascii="Arial" w:eastAsia="Arial" w:hAnsi="Arial" w:cs="Arial"/>
          <w:sz w:val="21"/>
          <w:szCs w:val="21"/>
        </w:rPr>
        <w:t>Um bom objetivo é específico o suficiente para guiar suas ações, mas realista dentro do tempo e dos recursos disponíveis. Evite objetivos vagos demais e prefira objetivos que apontem para uma mudança concreta e observável.</w:t>
      </w:r>
    </w:p>
    <w:p w:rsidR="00FE700C" w:rsidRDefault="00F9625B">
      <w:pPr>
        <w:spacing w:after="120"/>
      </w:pPr>
      <w:r>
        <w:rPr>
          <w:rFonts w:ascii="Arial" w:eastAsia="Arial" w:hAnsi="Arial" w:cs="Arial"/>
          <w:b/>
          <w:bCs/>
          <w:i/>
          <w:iCs/>
          <w:color w:val="0072CE"/>
        </w:rPr>
        <w:t>Escreva o objetivo da sua iniciat</w:t>
      </w:r>
      <w:r>
        <w:rPr>
          <w:rFonts w:ascii="Arial" w:eastAsia="Arial" w:hAnsi="Arial" w:cs="Arial"/>
          <w:b/>
          <w:bCs/>
          <w:i/>
          <w:iCs/>
          <w:color w:val="0072CE"/>
        </w:rPr>
        <w:t>iva em uma frase: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FE700C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:rsidR="00FE700C" w:rsidRDefault="00F9625B">
            <w:r>
              <w:rPr>
                <w:sz w:val="19"/>
                <w:szCs w:val="19"/>
              </w:rPr>
              <w:t xml:space="preserve"> </w:t>
            </w: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:rsidR="00FE700C" w:rsidRDefault="00F9625B">
            <w:r>
              <w:rPr>
                <w:sz w:val="19"/>
                <w:szCs w:val="19"/>
              </w:rPr>
              <w:t xml:space="preserve"> </w:t>
            </w:r>
          </w:p>
        </w:tc>
      </w:tr>
    </w:tbl>
    <w:p w:rsidR="00FE700C" w:rsidRDefault="00FE700C">
      <w:pPr>
        <w:spacing w:after="120"/>
      </w:pPr>
    </w:p>
    <w:p w:rsidR="00FE700C" w:rsidRDefault="00F9625B">
      <w:pPr>
        <w:spacing w:before="260" w:after="100"/>
      </w:pPr>
      <w:r>
        <w:rPr>
          <w:rFonts w:ascii="Poppins" w:eastAsia="Poppins" w:hAnsi="Poppins" w:cs="Poppins"/>
          <w:b/>
          <w:bCs/>
          <w:color w:val="0072CE"/>
          <w:sz w:val="22"/>
          <w:szCs w:val="22"/>
        </w:rPr>
        <w:t>Passo 4 — Pense em como você vai saber que deu certo</w:t>
      </w:r>
    </w:p>
    <w:p w:rsidR="00FE700C" w:rsidRPr="00F9625B" w:rsidRDefault="00F9625B">
      <w:pPr>
        <w:spacing w:after="160"/>
      </w:pPr>
      <w:r w:rsidRPr="00F9625B">
        <w:rPr>
          <w:rFonts w:ascii="Arial" w:eastAsia="Arial" w:hAnsi="Arial" w:cs="Arial"/>
          <w:sz w:val="21"/>
          <w:szCs w:val="21"/>
        </w:rPr>
        <w:t>Antes de começar a implementação, vale se perguntar: como vou saber se minha iniciativa está funcionando? Não é preciso uma planilha complexa de indicadores — pode ser contar participantes, aplicar um pequeno questionário antes e depois, ou reunir depoimen</w:t>
      </w:r>
      <w:r w:rsidRPr="00F9625B">
        <w:rPr>
          <w:rFonts w:ascii="Arial" w:eastAsia="Arial" w:hAnsi="Arial" w:cs="Arial"/>
          <w:sz w:val="21"/>
          <w:szCs w:val="21"/>
        </w:rPr>
        <w:t>tos e fotos.</w:t>
      </w:r>
    </w:p>
    <w:p w:rsidR="00FE700C" w:rsidRDefault="00F9625B">
      <w:pPr>
        <w:spacing w:after="120"/>
      </w:pPr>
      <w:r>
        <w:rPr>
          <w:rFonts w:ascii="Arial" w:eastAsia="Arial" w:hAnsi="Arial" w:cs="Arial"/>
          <w:b/>
          <w:bCs/>
          <w:i/>
          <w:iCs/>
          <w:color w:val="0072CE"/>
        </w:rPr>
        <w:t>Complete: "Vou saber que estou no caminho certo quando eu observar/registrar..."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FE700C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:rsidR="00FE700C" w:rsidRDefault="00F9625B">
            <w:r>
              <w:rPr>
                <w:sz w:val="19"/>
                <w:szCs w:val="19"/>
              </w:rPr>
              <w:t xml:space="preserve"> </w:t>
            </w:r>
          </w:p>
        </w:tc>
      </w:tr>
      <w:tr w:rsidR="00FE700C">
        <w:tblPrEx>
          <w:tblCellMar>
            <w:top w:w="0" w:type="dxa"/>
            <w:bottom w:w="0" w:type="dxa"/>
          </w:tblCellMar>
        </w:tblPrEx>
        <w:tc>
          <w:tcPr>
            <w:tcW w:w="900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</w:tcPr>
          <w:p w:rsidR="00FE700C" w:rsidRDefault="00F9625B">
            <w:r>
              <w:rPr>
                <w:sz w:val="19"/>
                <w:szCs w:val="19"/>
              </w:rPr>
              <w:t xml:space="preserve"> </w:t>
            </w:r>
          </w:p>
        </w:tc>
      </w:tr>
    </w:tbl>
    <w:p w:rsidR="00FE700C" w:rsidRDefault="00FE700C">
      <w:pPr>
        <w:spacing w:after="120"/>
      </w:pPr>
    </w:p>
    <w:p w:rsidR="00FE700C" w:rsidRDefault="00F9625B">
      <w:pPr>
        <w:spacing w:before="260" w:after="100"/>
      </w:pPr>
      <w:r>
        <w:rPr>
          <w:rFonts w:ascii="Poppins" w:eastAsia="Poppins" w:hAnsi="Poppins" w:cs="Poppins"/>
          <w:b/>
          <w:bCs/>
          <w:color w:val="0072CE"/>
          <w:sz w:val="22"/>
          <w:szCs w:val="22"/>
        </w:rPr>
        <w:t>Passo 5 — Verifique se a proposta é viável para você e seu grupo</w:t>
      </w:r>
    </w:p>
    <w:p w:rsidR="00FE700C" w:rsidRPr="00F9625B" w:rsidRDefault="00F9625B">
      <w:pPr>
        <w:spacing w:after="160"/>
      </w:pPr>
      <w:r w:rsidRPr="00F9625B">
        <w:rPr>
          <w:rFonts w:ascii="Arial" w:eastAsia="Arial" w:hAnsi="Arial" w:cs="Arial"/>
          <w:sz w:val="21"/>
          <w:szCs w:val="21"/>
        </w:rPr>
        <w:t>Uma proposta mais simples e bem executada costuma ter mais impacto do que uma proposta ambiciosa demais para a capacidade atual do grupo. Responda com sim ou não: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00"/>
        <w:gridCol w:w="2400"/>
      </w:tblGrid>
      <w:tr w:rsidR="00F9625B" w:rsidRPr="00F9625B">
        <w:tblPrEx>
          <w:tblCellMar>
            <w:top w:w="0" w:type="dxa"/>
            <w:bottom w:w="0" w:type="dxa"/>
          </w:tblCellMar>
        </w:tblPrEx>
        <w:tc>
          <w:tcPr>
            <w:tcW w:w="660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E700C" w:rsidRPr="00F9625B" w:rsidRDefault="00F9625B">
            <w:r w:rsidRPr="00F9625B">
              <w:rPr>
                <w:rFonts w:ascii="Arial" w:eastAsia="Arial" w:hAnsi="Arial" w:cs="Arial"/>
                <w:sz w:val="19"/>
                <w:szCs w:val="19"/>
              </w:rPr>
              <w:t>Meu grupo tem pelo menos três pessoas dispostas a se envolver?</w:t>
            </w:r>
          </w:p>
        </w:tc>
        <w:tc>
          <w:tcPr>
            <w:tcW w:w="240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E700C" w:rsidRPr="00F9625B" w:rsidRDefault="00F9625B">
            <w:pPr>
              <w:jc w:val="center"/>
            </w:pPr>
            <w:r w:rsidRPr="00F9625B">
              <w:rPr>
                <w:rFonts w:ascii="Arial" w:eastAsia="Arial" w:hAnsi="Arial" w:cs="Arial"/>
                <w:i/>
                <w:iCs/>
                <w:sz w:val="18"/>
                <w:szCs w:val="18"/>
              </w:rPr>
              <w:t>Sim / Não</w:t>
            </w:r>
          </w:p>
        </w:tc>
      </w:tr>
      <w:tr w:rsidR="00F9625B" w:rsidRPr="00F9625B">
        <w:tblPrEx>
          <w:tblCellMar>
            <w:top w:w="0" w:type="dxa"/>
            <w:bottom w:w="0" w:type="dxa"/>
          </w:tblCellMar>
        </w:tblPrEx>
        <w:tc>
          <w:tcPr>
            <w:tcW w:w="660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E700C" w:rsidRPr="00F9625B" w:rsidRDefault="00F9625B">
            <w:r w:rsidRPr="00F9625B">
              <w:rPr>
                <w:rFonts w:ascii="Arial" w:eastAsia="Arial" w:hAnsi="Arial" w:cs="Arial"/>
                <w:sz w:val="19"/>
                <w:szCs w:val="19"/>
              </w:rPr>
              <w:t>Temos uma ideia ini</w:t>
            </w:r>
            <w:r w:rsidRPr="00F9625B">
              <w:rPr>
                <w:rFonts w:ascii="Arial" w:eastAsia="Arial" w:hAnsi="Arial" w:cs="Arial"/>
                <w:sz w:val="19"/>
                <w:szCs w:val="19"/>
              </w:rPr>
              <w:t>cial de quanto tempo essa iniciativa vai exigir?</w:t>
            </w:r>
          </w:p>
        </w:tc>
        <w:tc>
          <w:tcPr>
            <w:tcW w:w="240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E700C" w:rsidRPr="00F9625B" w:rsidRDefault="00F9625B">
            <w:pPr>
              <w:jc w:val="center"/>
            </w:pPr>
            <w:r w:rsidRPr="00F9625B">
              <w:rPr>
                <w:rFonts w:ascii="Arial" w:eastAsia="Arial" w:hAnsi="Arial" w:cs="Arial"/>
                <w:i/>
                <w:iCs/>
                <w:sz w:val="18"/>
                <w:szCs w:val="18"/>
              </w:rPr>
              <w:t>Sim / Não</w:t>
            </w:r>
          </w:p>
        </w:tc>
      </w:tr>
      <w:tr w:rsidR="00F9625B" w:rsidRPr="00F9625B">
        <w:tblPrEx>
          <w:tblCellMar>
            <w:top w:w="0" w:type="dxa"/>
            <w:bottom w:w="0" w:type="dxa"/>
          </w:tblCellMar>
        </w:tblPrEx>
        <w:tc>
          <w:tcPr>
            <w:tcW w:w="660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E700C" w:rsidRPr="00F9625B" w:rsidRDefault="00F9625B">
            <w:r w:rsidRPr="00F9625B">
              <w:rPr>
                <w:rFonts w:ascii="Arial" w:eastAsia="Arial" w:hAnsi="Arial" w:cs="Arial"/>
                <w:sz w:val="19"/>
                <w:szCs w:val="19"/>
              </w:rPr>
              <w:t>Sabemos, mesmo que de forma simples, quanto isso pode custar?</w:t>
            </w:r>
          </w:p>
        </w:tc>
        <w:tc>
          <w:tcPr>
            <w:tcW w:w="240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E700C" w:rsidRPr="00F9625B" w:rsidRDefault="00F9625B">
            <w:pPr>
              <w:jc w:val="center"/>
            </w:pPr>
            <w:r w:rsidRPr="00F9625B">
              <w:rPr>
                <w:rFonts w:ascii="Arial" w:eastAsia="Arial" w:hAnsi="Arial" w:cs="Arial"/>
                <w:i/>
                <w:iCs/>
                <w:sz w:val="18"/>
                <w:szCs w:val="18"/>
              </w:rPr>
              <w:t>Sim / Não</w:t>
            </w:r>
          </w:p>
        </w:tc>
      </w:tr>
      <w:tr w:rsidR="00F9625B" w:rsidRPr="00F9625B">
        <w:tblPrEx>
          <w:tblCellMar>
            <w:top w:w="0" w:type="dxa"/>
            <w:bottom w:w="0" w:type="dxa"/>
          </w:tblCellMar>
        </w:tblPrEx>
        <w:tc>
          <w:tcPr>
            <w:tcW w:w="660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E700C" w:rsidRPr="00F9625B" w:rsidRDefault="00F9625B">
            <w:r w:rsidRPr="00F9625B">
              <w:rPr>
                <w:rFonts w:ascii="Arial" w:eastAsia="Arial" w:hAnsi="Arial" w:cs="Arial"/>
                <w:sz w:val="19"/>
                <w:szCs w:val="19"/>
              </w:rPr>
              <w:t>Existe alguém no grupo disposto a acompanhar de perto a execução?</w:t>
            </w:r>
          </w:p>
        </w:tc>
        <w:tc>
          <w:tcPr>
            <w:tcW w:w="2400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E700C" w:rsidRPr="00F9625B" w:rsidRDefault="00F9625B">
            <w:pPr>
              <w:jc w:val="center"/>
            </w:pPr>
            <w:r w:rsidRPr="00F9625B">
              <w:rPr>
                <w:rFonts w:ascii="Arial" w:eastAsia="Arial" w:hAnsi="Arial" w:cs="Arial"/>
                <w:i/>
                <w:iCs/>
                <w:sz w:val="18"/>
                <w:szCs w:val="18"/>
              </w:rPr>
              <w:t>Sim / Não</w:t>
            </w:r>
          </w:p>
        </w:tc>
      </w:tr>
    </w:tbl>
    <w:p w:rsidR="00FE700C" w:rsidRPr="00F9625B" w:rsidRDefault="00FE700C">
      <w:pPr>
        <w:spacing w:before="200"/>
      </w:pPr>
    </w:p>
    <w:p w:rsidR="00FE700C" w:rsidRPr="00F9625B" w:rsidRDefault="00F9625B">
      <w:pPr>
        <w:spacing w:after="100"/>
      </w:pPr>
      <w:r w:rsidRPr="00F9625B">
        <w:rPr>
          <w:rFonts w:ascii="Arial" w:eastAsia="Arial" w:hAnsi="Arial" w:cs="Arial"/>
          <w:i/>
          <w:iCs/>
        </w:rPr>
        <w:t>Se a maioria das respostas for "sim", sua proposta já está mais próxima de sair do papel. Lembre-se: sua iniciativa não precisa ser perfeita desde o início — ela precisa ser bem pensada.</w:t>
      </w:r>
    </w:p>
    <w:sectPr w:rsidR="00FE700C" w:rsidRPr="00F9625B">
      <w:pgSz w:w="12240" w:h="15840"/>
      <w:pgMar w:top="900" w:right="1080" w:bottom="90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7D3F54"/>
    <w:multiLevelType w:val="hybridMultilevel"/>
    <w:tmpl w:val="91D86F50"/>
    <w:lvl w:ilvl="0" w:tplc="CE8C694E">
      <w:start w:val="1"/>
      <w:numFmt w:val="bullet"/>
      <w:lvlText w:val="●"/>
      <w:lvlJc w:val="left"/>
      <w:pPr>
        <w:ind w:left="720" w:hanging="360"/>
      </w:pPr>
    </w:lvl>
    <w:lvl w:ilvl="1" w:tplc="3F86498E">
      <w:start w:val="1"/>
      <w:numFmt w:val="bullet"/>
      <w:lvlText w:val="○"/>
      <w:lvlJc w:val="left"/>
      <w:pPr>
        <w:ind w:left="1440" w:hanging="360"/>
      </w:pPr>
    </w:lvl>
    <w:lvl w:ilvl="2" w:tplc="5B14A146">
      <w:start w:val="1"/>
      <w:numFmt w:val="bullet"/>
      <w:lvlText w:val="■"/>
      <w:lvlJc w:val="left"/>
      <w:pPr>
        <w:ind w:left="2160" w:hanging="360"/>
      </w:pPr>
    </w:lvl>
    <w:lvl w:ilvl="3" w:tplc="690EC51E">
      <w:start w:val="1"/>
      <w:numFmt w:val="bullet"/>
      <w:lvlText w:val="●"/>
      <w:lvlJc w:val="left"/>
      <w:pPr>
        <w:ind w:left="2880" w:hanging="360"/>
      </w:pPr>
    </w:lvl>
    <w:lvl w:ilvl="4" w:tplc="99B41C48">
      <w:start w:val="1"/>
      <w:numFmt w:val="bullet"/>
      <w:lvlText w:val="○"/>
      <w:lvlJc w:val="left"/>
      <w:pPr>
        <w:ind w:left="3600" w:hanging="360"/>
      </w:pPr>
    </w:lvl>
    <w:lvl w:ilvl="5" w:tplc="7512A086">
      <w:start w:val="1"/>
      <w:numFmt w:val="bullet"/>
      <w:lvlText w:val="■"/>
      <w:lvlJc w:val="left"/>
      <w:pPr>
        <w:ind w:left="4320" w:hanging="360"/>
      </w:pPr>
    </w:lvl>
    <w:lvl w:ilvl="6" w:tplc="DC1243AA">
      <w:start w:val="1"/>
      <w:numFmt w:val="bullet"/>
      <w:lvlText w:val="●"/>
      <w:lvlJc w:val="left"/>
      <w:pPr>
        <w:ind w:left="5040" w:hanging="360"/>
      </w:pPr>
    </w:lvl>
    <w:lvl w:ilvl="7" w:tplc="33860A78">
      <w:start w:val="1"/>
      <w:numFmt w:val="bullet"/>
      <w:lvlText w:val="●"/>
      <w:lvlJc w:val="left"/>
      <w:pPr>
        <w:ind w:left="5760" w:hanging="360"/>
      </w:pPr>
    </w:lvl>
    <w:lvl w:ilvl="8" w:tplc="FF9A476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00C"/>
    <w:rsid w:val="00F9625B"/>
    <w:rsid w:val="00FE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5BBAB"/>
  <w15:docId w15:val="{78E9DC64-71B9-4180-9297-EE02823BA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261C64EBA07B4EBB532776BE164FA7" ma:contentTypeVersion="12" ma:contentTypeDescription="Create a new document." ma:contentTypeScope="" ma:versionID="8d7ca3be49b3cae36346bde054d60a72">
  <xsd:schema xmlns:xsd="http://www.w3.org/2001/XMLSchema" xmlns:xs="http://www.w3.org/2001/XMLSchema" xmlns:p="http://schemas.microsoft.com/office/2006/metadata/properties" xmlns:ns2="13040722-6e85-441e-86c4-981e02372fba" xmlns:ns3="59665202-2917-4df1-b292-0efd043dfeca" targetNamespace="http://schemas.microsoft.com/office/2006/metadata/properties" ma:root="true" ma:fieldsID="ee7746fdbdf4961d4d8fcd578eb7a1a7" ns2:_="" ns3:_="">
    <xsd:import namespace="13040722-6e85-441e-86c4-981e02372fba"/>
    <xsd:import namespace="59665202-2917-4df1-b292-0efd043dfe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040722-6e85-441e-86c4-981e02372f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0109c95-c5a9-46e1-a049-74d4c705e3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65202-2917-4df1-b292-0efd043dfec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d1d4ea7-b2cc-4cee-b0fa-60c82c9eafd9}" ma:internalName="TaxCatchAll" ma:showField="CatchAllData" ma:web="59665202-2917-4df1-b292-0efd043dfe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040722-6e85-441e-86c4-981e02372fba">
      <Terms xmlns="http://schemas.microsoft.com/office/infopath/2007/PartnerControls"/>
    </lcf76f155ced4ddcb4097134ff3c332f>
    <TaxCatchAll xmlns="59665202-2917-4df1-b292-0efd043dfeca" xsi:nil="true"/>
  </documentManagement>
</p:properties>
</file>

<file path=customXml/itemProps1.xml><?xml version="1.0" encoding="utf-8"?>
<ds:datastoreItem xmlns:ds="http://schemas.openxmlformats.org/officeDocument/2006/customXml" ds:itemID="{13D586C1-6D0E-4D43-A560-064A1C724F26}"/>
</file>

<file path=customXml/itemProps2.xml><?xml version="1.0" encoding="utf-8"?>
<ds:datastoreItem xmlns:ds="http://schemas.openxmlformats.org/officeDocument/2006/customXml" ds:itemID="{0339E43B-ECE5-404B-9E9A-0C56C3DAAC3F}"/>
</file>

<file path=customXml/itemProps3.xml><?xml version="1.0" encoding="utf-8"?>
<ds:datastoreItem xmlns:ds="http://schemas.openxmlformats.org/officeDocument/2006/customXml" ds:itemID="{C87A95CE-FA95-4F67-88D4-D4D192A54B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983</Words>
  <Characters>5313</Characters>
  <Application>Microsoft Office Word</Application>
  <DocSecurity>0</DocSecurity>
  <Lines>44</Lines>
  <Paragraphs>12</Paragraphs>
  <ScaleCrop>false</ScaleCrop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Fernanda Dourado</cp:lastModifiedBy>
  <cp:revision>2</cp:revision>
  <dcterms:created xsi:type="dcterms:W3CDTF">2026-08-24T19:59:00Z</dcterms:created>
  <dcterms:modified xsi:type="dcterms:W3CDTF">2026-08-24T20:09:00Z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0x0101002D261C64EBA07B4EBB532776BE164FA7</vt:lpwstr>
  </property>
</Properties>
</file>